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A2B" w:rsidRDefault="00CC5A2B" w:rsidP="00CC5A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013A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КБК для уплаты денежных средств </w:t>
      </w:r>
    </w:p>
    <w:p w:rsidR="00CC5A2B" w:rsidRDefault="00CC5A2B" w:rsidP="00CC5A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3A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исключением административных штрафов</w:t>
      </w:r>
      <w:bookmarkEnd w:id="0"/>
    </w:p>
    <w:p w:rsidR="00CC5A2B" w:rsidRPr="00013A62" w:rsidRDefault="00CC5A2B" w:rsidP="00CC5A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657"/>
        <w:gridCol w:w="4848"/>
      </w:tblGrid>
      <w:tr w:rsidR="00CC5A2B" w:rsidRPr="00013A62" w:rsidTr="00F31128">
        <w:tc>
          <w:tcPr>
            <w:tcW w:w="959" w:type="dxa"/>
            <w:vAlign w:val="center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57" w:type="dxa"/>
            <w:vAlign w:val="center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Код дохода по бюджетной классификации</w:t>
            </w:r>
          </w:p>
        </w:tc>
        <w:tc>
          <w:tcPr>
            <w:tcW w:w="4848" w:type="dxa"/>
            <w:vAlign w:val="center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Наименование кода доходов бюджетной классификации</w:t>
            </w:r>
          </w:p>
        </w:tc>
      </w:tr>
      <w:tr w:rsidR="00CC5A2B" w:rsidRPr="00013A62" w:rsidTr="00F31128">
        <w:tc>
          <w:tcPr>
            <w:tcW w:w="959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57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919 1 13 02994 14 0001 130</w:t>
            </w:r>
          </w:p>
        </w:tc>
        <w:tc>
          <w:tcPr>
            <w:tcW w:w="4848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Прочие доходы от компенсации затрат бюджетов муниципальных округов (возврат дебиторской задолженности прошлых лет)</w:t>
            </w:r>
          </w:p>
        </w:tc>
      </w:tr>
      <w:tr w:rsidR="00CC5A2B" w:rsidRPr="00013A62" w:rsidTr="00F31128">
        <w:tc>
          <w:tcPr>
            <w:tcW w:w="959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57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919 1 13 02994 14 0007 130</w:t>
            </w:r>
          </w:p>
        </w:tc>
        <w:tc>
          <w:tcPr>
            <w:tcW w:w="4848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Прочие доходы от компенсации затрат бюджетов муниципальных округов (прочие доходы)</w:t>
            </w:r>
          </w:p>
        </w:tc>
      </w:tr>
      <w:tr w:rsidR="00CC5A2B" w:rsidRPr="00013A62" w:rsidTr="00F31128">
        <w:tc>
          <w:tcPr>
            <w:tcW w:w="959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57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919 1 16 01194 01 0000 140</w:t>
            </w:r>
          </w:p>
        </w:tc>
        <w:tc>
          <w:tcPr>
            <w:tcW w:w="4848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</w:tr>
      <w:tr w:rsidR="00CC5A2B" w:rsidRPr="00013A62" w:rsidTr="00F31128">
        <w:tc>
          <w:tcPr>
            <w:tcW w:w="959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57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919 1 16 07010 14 0000 140</w:t>
            </w:r>
          </w:p>
        </w:tc>
        <w:tc>
          <w:tcPr>
            <w:tcW w:w="4848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CC5A2B" w:rsidRPr="00013A62" w:rsidTr="00F31128">
        <w:tc>
          <w:tcPr>
            <w:tcW w:w="959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57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919 1 16 10061 14 0000 140</w:t>
            </w:r>
          </w:p>
        </w:tc>
        <w:tc>
          <w:tcPr>
            <w:tcW w:w="4848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муниципального округа (муниципальным казенным учреждением) муниципального контракта, а также иные денежные средства, подлежащие зачислению в бюджет муниципального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CC5A2B" w:rsidRPr="00013A62" w:rsidTr="00F31128">
        <w:tc>
          <w:tcPr>
            <w:tcW w:w="959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57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919 1 16 10081 14 0000 140</w:t>
            </w:r>
          </w:p>
        </w:tc>
        <w:tc>
          <w:tcPr>
            <w:tcW w:w="4848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округа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CC5A2B" w:rsidRPr="00013A62" w:rsidTr="00F31128">
        <w:tc>
          <w:tcPr>
            <w:tcW w:w="959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57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919 1 17 01040 14 0000 180</w:t>
            </w:r>
          </w:p>
        </w:tc>
        <w:tc>
          <w:tcPr>
            <w:tcW w:w="4848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округов</w:t>
            </w:r>
          </w:p>
        </w:tc>
      </w:tr>
      <w:tr w:rsidR="00CC5A2B" w:rsidRPr="00013A62" w:rsidTr="00F31128">
        <w:tc>
          <w:tcPr>
            <w:tcW w:w="959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657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919 1 18 01410 14 0000 150</w:t>
            </w:r>
          </w:p>
        </w:tc>
        <w:tc>
          <w:tcPr>
            <w:tcW w:w="4848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Поступления в бюджеты муниципальных округов по решениям о взыскании средств из иных бюджетов бюджетной системы Российской Федерации</w:t>
            </w:r>
          </w:p>
        </w:tc>
      </w:tr>
      <w:tr w:rsidR="00CC5A2B" w:rsidRPr="00013A62" w:rsidTr="00F31128">
        <w:tc>
          <w:tcPr>
            <w:tcW w:w="959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57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919 1 18 01420 14 0000 150</w:t>
            </w:r>
          </w:p>
        </w:tc>
        <w:tc>
          <w:tcPr>
            <w:tcW w:w="4848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Перечисления из бюджетов муниципальных округов по решениям о взыскании средств</w:t>
            </w:r>
          </w:p>
        </w:tc>
      </w:tr>
      <w:tr w:rsidR="00CC5A2B" w:rsidRPr="00013A62" w:rsidTr="00F31128">
        <w:tc>
          <w:tcPr>
            <w:tcW w:w="959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57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919 2 02 15001 14 0000 150</w:t>
            </w:r>
          </w:p>
        </w:tc>
        <w:tc>
          <w:tcPr>
            <w:tcW w:w="4848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</w:tr>
      <w:tr w:rsidR="00CC5A2B" w:rsidRPr="00013A62" w:rsidTr="00F31128">
        <w:tc>
          <w:tcPr>
            <w:tcW w:w="959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657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919 2 02 15002 14 0000 150</w:t>
            </w:r>
          </w:p>
        </w:tc>
        <w:tc>
          <w:tcPr>
            <w:tcW w:w="4848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</w:tr>
      <w:tr w:rsidR="00CC5A2B" w:rsidRPr="00013A62" w:rsidTr="00F31128">
        <w:tc>
          <w:tcPr>
            <w:tcW w:w="959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657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919 2 08 04000 14 0000 150</w:t>
            </w:r>
          </w:p>
        </w:tc>
        <w:tc>
          <w:tcPr>
            <w:tcW w:w="4848" w:type="dxa"/>
          </w:tcPr>
          <w:p w:rsidR="00CC5A2B" w:rsidRPr="00013A62" w:rsidRDefault="00CC5A2B" w:rsidP="00F31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A62">
              <w:rPr>
                <w:rFonts w:ascii="Times New Roman" w:hAnsi="Times New Roman" w:cs="Times New Roman"/>
                <w:sz w:val="24"/>
                <w:szCs w:val="24"/>
              </w:rPr>
              <w:t>Перечисления из бюджетов муниципальных округов (в бюджеты муниципальных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50758F" w:rsidRPr="00CC5A2B" w:rsidRDefault="0050758F" w:rsidP="00CC5A2B"/>
    <w:sectPr w:rsidR="0050758F" w:rsidRPr="00CC5A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8A0"/>
    <w:rsid w:val="0050758F"/>
    <w:rsid w:val="006968A0"/>
    <w:rsid w:val="00CC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98E25"/>
  <w15:chartTrackingRefBased/>
  <w15:docId w15:val="{47B67B9C-6977-4B41-A159-AEFD06144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8A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2026-04-28T09:51:00Z</dcterms:created>
  <dcterms:modified xsi:type="dcterms:W3CDTF">2026-04-28T09:51:00Z</dcterms:modified>
</cp:coreProperties>
</file>